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00" w:firstRow="0" w:lastRow="0" w:firstColumn="0" w:lastColumn="0" w:noHBand="0" w:noVBand="0"/>
      </w:tblPr>
      <w:tblGrid>
        <w:gridCol w:w="5160"/>
        <w:gridCol w:w="4469"/>
      </w:tblGrid>
      <w:tr>
        <w:tblPrEx/>
        <w:trPr>
          <w:trHeight w:val="4255"/>
        </w:trPr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pStyle w:val="937"/>
              <w:contextualSpacing/>
              <w:jc w:val="center"/>
              <w:spacing w:line="216" w:lineRule="auto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ФЕДЕРАЛЬНАЯ СЛУЖБА</w:t>
            </w:r>
            <w:r>
              <w:rPr>
                <w:b/>
                <w:spacing w:val="-10"/>
                <w:sz w:val="24"/>
              </w:rPr>
            </w:r>
            <w:r>
              <w:rPr>
                <w:b/>
                <w:spacing w:val="-10"/>
                <w:sz w:val="24"/>
              </w:rPr>
            </w:r>
          </w:p>
          <w:p>
            <w:pPr>
              <w:pStyle w:val="937"/>
              <w:contextualSpacing/>
              <w:jc w:val="center"/>
              <w:spacing w:line="216" w:lineRule="auto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ГОСУДАРСТВЕННОЙ РЕГИСТРАЦИИ, КАДАСТРА И КАРТОГРАФИИ</w:t>
            </w:r>
            <w:r>
              <w:rPr>
                <w:b/>
                <w:spacing w:val="-10"/>
                <w:sz w:val="24"/>
              </w:rPr>
            </w:r>
            <w:r>
              <w:rPr>
                <w:b/>
                <w:spacing w:val="-10"/>
                <w:sz w:val="24"/>
              </w:rPr>
            </w:r>
          </w:p>
          <w:p>
            <w:pPr>
              <w:pStyle w:val="937"/>
              <w:contextualSpacing/>
              <w:jc w:val="center"/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(РОСРЕЕСТР)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37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Управление Федеральной службы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7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государственной регистрации,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7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кадастра и картографии по Пермскому краю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7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(Управление Росреестра по Пермскому краю)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7"/>
              <w:contextualSpacing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</w:r>
            <w:r>
              <w:rPr>
                <w:b/>
                <w:sz w:val="8"/>
                <w:szCs w:val="8"/>
              </w:rPr>
            </w:r>
            <w:r>
              <w:rPr>
                <w:b/>
                <w:sz w:val="8"/>
                <w:szCs w:val="8"/>
              </w:rPr>
            </w:r>
          </w:p>
          <w:p>
            <w:pPr>
              <w:pStyle w:val="937"/>
              <w:contextualSpacing/>
              <w:jc w:val="center"/>
              <w:rPr>
                <w:spacing w:val="-6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Ленина ул.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д.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/</w:t>
            </w: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 xml:space="preserve">г. Пермь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 xml:space="preserve">614990</w:t>
            </w:r>
            <w:r>
              <w:rPr>
                <w:spacing w:val="-6"/>
                <w:sz w:val="20"/>
                <w:szCs w:val="20"/>
              </w:rPr>
            </w:r>
            <w:r>
              <w:rPr>
                <w:spacing w:val="-6"/>
                <w:sz w:val="20"/>
                <w:szCs w:val="20"/>
              </w:rPr>
            </w:r>
          </w:p>
          <w:p>
            <w:pPr>
              <w:pStyle w:val="937"/>
              <w:contextualSpacing/>
              <w:jc w:val="center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(</w:t>
            </w:r>
            <w:r>
              <w:rPr>
                <w:sz w:val="20"/>
                <w:szCs w:val="20"/>
              </w:rPr>
              <w:t xml:space="preserve">342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</w:rPr>
              <w:t xml:space="preserve">205-95-59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факс (</w:t>
            </w:r>
            <w:r>
              <w:rPr>
                <w:sz w:val="20"/>
                <w:szCs w:val="20"/>
              </w:rPr>
              <w:t xml:space="preserve">342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 xml:space="preserve">205-96-9</w:t>
            </w:r>
            <w:r>
              <w:rPr>
                <w:spacing w:val="-3"/>
                <w:sz w:val="20"/>
                <w:szCs w:val="20"/>
              </w:rPr>
              <w:t xml:space="preserve">3</w:t>
            </w:r>
            <w:r>
              <w:rPr>
                <w:spacing w:val="-3"/>
                <w:sz w:val="20"/>
                <w:szCs w:val="20"/>
              </w:rPr>
            </w:r>
            <w:r>
              <w:rPr>
                <w:spacing w:val="-3"/>
                <w:sz w:val="20"/>
                <w:szCs w:val="20"/>
              </w:rPr>
            </w:r>
          </w:p>
          <w:p>
            <w:pPr>
              <w:pStyle w:val="937"/>
              <w:contextualSpacing/>
              <w:jc w:val="center"/>
              <w:spacing w:line="600" w:lineRule="auto"/>
              <w:rPr>
                <w:sz w:val="28"/>
                <w:szCs w:val="28"/>
              </w:rPr>
            </w:pPr>
            <w:r/>
            <w:hyperlink r:id="rId12" w:tooltip="http://www.rosreestr.gov.ru/" w:history="1">
              <w:r>
                <w:rPr>
                  <w:sz w:val="20"/>
                  <w:szCs w:val="20"/>
                </w:rPr>
                <w:t xml:space="preserve">http://www.rosreestr.gov.ru</w:t>
              </w:r>
            </w:hyperlink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7"/>
              <w:contextualSpacing/>
              <w:spacing w:line="360" w:lineRule="auto"/>
              <w:tabs>
                <w:tab w:val="left" w:pos="2159" w:leader="none"/>
                <w:tab w:val="left" w:pos="4962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_______________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</w:rPr>
              <w:t xml:space="preserve">№</w:t>
            </w: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  <w:r>
              <w:rPr>
                <w:sz w:val="24"/>
              </w:rPr>
              <w:t xml:space="preserve">___________________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37"/>
              <w:contextualSpacing/>
              <w:spacing w:line="360" w:lineRule="auto"/>
              <w:rPr>
                <w:b/>
                <w:sz w:val="23"/>
              </w:rPr>
            </w:pPr>
            <w:r>
              <w:rPr>
                <w:sz w:val="24"/>
              </w:rPr>
            </w: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186458</wp:posOffset>
                      </wp:positionV>
                      <wp:extent cx="3228975" cy="514350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8975" cy="514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28" w:lineRule="auto"/>
                                    <w:rPr>
                                      <w:rFonts w:ascii="Liberation Serif" w:hAnsi="Liberation Serif" w:cs="Liberation Serif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eastAsia="Liberation Serif" w:cs="Liberation Serif"/>
                                    </w:rPr>
                                  </w:r>
                                  <w:permStart w:displacedbyCustomXml="next" w:edGrp="everyone" w:id="469779340"/>
                                  <w:r>
                                    <w:rPr>
                                      <w:rFonts w:ascii="Liberation Serif" w:hAnsi="Liberation Serif" w:eastAsia="Liberation Serif" w:cs="Liberation Serif"/>
                                      <w:b/>
                                      <w:sz w:val="24"/>
                                      <w:szCs w:val="24"/>
                                    </w:rPr>
                                    <w:t xml:space="preserve">О </w:t>
                                  </w:r>
                                  <w:r>
                                    <w:rPr>
                                      <w:rFonts w:ascii="Liberation Serif" w:hAnsi="Liberation Serif" w:eastAsia="Liberation Serif" w:cs="Liberation Serif"/>
                                      <w:b/>
                                      <w:sz w:val="24"/>
                                      <w:szCs w:val="24"/>
                                    </w:rPr>
                                    <w:t xml:space="preserve">проведении вебинара</w:t>
                                  </w:r>
                                  <w:r>
                                    <w:rPr>
                                      <w:rFonts w:ascii="Liberation Serif" w:hAnsi="Liberation Serif" w:eastAsia="Liberation Serif" w:cs="Liberation Serif"/>
                                      <w:b/>
                                      <w:sz w:val="24"/>
                                      <w:szCs w:val="24"/>
                                    </w:rPr>
                                  </w:r>
                                  <w:permEnd w:displacedbyCustomXml="next" w:id="469779340"/>
                                  <w:r>
                                    <w:rPr>
                                      <w:rFonts w:ascii="Liberation Serif" w:hAnsi="Liberation Serif" w:cs="Liberation Serif"/>
                                      <w:b/>
                                      <w:sz w:val="24"/>
                                      <w:szCs w:val="24"/>
                                    </w:rPr>
                                  </w:r>
                                  <w:r>
                                    <w:rPr>
                                      <w:rFonts w:ascii="Liberation Serif" w:hAnsi="Liberation Serif" w:cs="Liberation Serif"/>
                                      <w:b/>
                                      <w:sz w:val="24"/>
                                      <w:szCs w:val="24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59264;o:allowoverlap:true;o:allowincell:true;mso-position-horizontal-relative:text;margin-left:-5.40pt;mso-position-horizontal:absolute;mso-position-vertical-relative:text;margin-top:14.68pt;mso-position-vertical:absolute;width:254.25pt;height:40.50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spacing w:line="228" w:lineRule="auto"/>
                              <w:rPr>
                                <w:rFonts w:ascii="Liberation Serif" w:hAnsi="Liberation Serif" w:cs="Liberation Serif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iberation Serif" w:hAnsi="Liberation Serif" w:eastAsia="Liberation Serif" w:cs="Liberation Serif"/>
                              </w:rPr>
                            </w:r>
                            <w:permStart w:displacedbyCustomXml="next" w:edGrp="everyone" w:id="469779340"/>
                            <w:r>
                              <w:rPr>
                                <w:rFonts w:ascii="Liberation Serif" w:hAnsi="Liberation Serif" w:eastAsia="Liberation Serif" w:cs="Liberation Serif"/>
                                <w:b/>
                                <w:sz w:val="24"/>
                                <w:szCs w:val="24"/>
                              </w:rPr>
                              <w:t xml:space="preserve">О </w:t>
                            </w:r>
                            <w:r>
                              <w:rPr>
                                <w:rFonts w:ascii="Liberation Serif" w:hAnsi="Liberation Serif" w:eastAsia="Liberation Serif" w:cs="Liberation Serif"/>
                                <w:b/>
                                <w:sz w:val="24"/>
                                <w:szCs w:val="24"/>
                              </w:rPr>
                              <w:t xml:space="preserve">проведении вебинара</w:t>
                            </w:r>
                            <w:r>
                              <w:rPr>
                                <w:rFonts w:ascii="Liberation Serif" w:hAnsi="Liberation Serif" w:eastAsia="Liberation Serif" w:cs="Liberation Serif"/>
                                <w:b/>
                                <w:sz w:val="24"/>
                                <w:szCs w:val="24"/>
                              </w:rPr>
                            </w:r>
                            <w:permEnd w:displacedbyCustomXml="next" w:id="469779340"/>
                            <w:r>
                              <w:rPr>
                                <w:rFonts w:ascii="Liberation Serif" w:hAnsi="Liberation Serif" w:cs="Liberation Serif"/>
                                <w:b/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rFonts w:ascii="Liberation Serif" w:hAnsi="Liberation Serif" w:cs="Liberation Serif"/>
                                <w:b/>
                                <w:sz w:val="24"/>
                                <w:szCs w:val="24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w:t xml:space="preserve"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sz w:val="24"/>
              </w:rPr>
              <w:t xml:space="preserve">№</w:t>
            </w:r>
            <w:r>
              <w:rPr>
                <w:spacing w:val="-1"/>
                <w:sz w:val="24"/>
              </w:rPr>
              <w:t xml:space="preserve">_____</w:t>
            </w:r>
            <w:r>
              <w:rPr>
                <w:spacing w:val="-1"/>
                <w:sz w:val="24"/>
              </w:rPr>
              <w:t xml:space="preserve">______</w:t>
            </w:r>
            <w:r>
              <w:rPr>
                <w:spacing w:val="-1"/>
                <w:sz w:val="24"/>
              </w:rPr>
              <w:t xml:space="preserve">_</w:t>
            </w:r>
            <w:r>
              <w:rPr>
                <w:spacing w:val="-1"/>
                <w:sz w:val="24"/>
              </w:rPr>
              <w:t xml:space="preserve">_ от </w:t>
            </w:r>
            <w:r>
              <w:rPr>
                <w:spacing w:val="-1"/>
                <w:sz w:val="24"/>
              </w:rPr>
              <w:t xml:space="preserve">___</w:t>
            </w:r>
            <w:r>
              <w:rPr>
                <w:spacing w:val="-1"/>
                <w:sz w:val="24"/>
              </w:rPr>
              <w:t xml:space="preserve">______________</w:t>
            </w:r>
            <w:r>
              <w:rPr>
                <w:spacing w:val="-1"/>
                <w:sz w:val="24"/>
              </w:rPr>
              <w:t xml:space="preserve">__</w:t>
            </w:r>
            <w:r>
              <w:rPr>
                <w:spacing w:val="-1"/>
                <w:sz w:val="24"/>
              </w:rPr>
              <w:t xml:space="preserve">_</w:t>
            </w:r>
            <w:r>
              <w:rPr>
                <w:b/>
                <w:sz w:val="23"/>
              </w:rPr>
            </w:r>
            <w:r>
              <w:rPr>
                <w:b/>
                <w:sz w:val="23"/>
              </w:rPr>
            </w:r>
          </w:p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</w:r>
            <w:permStart w:displacedbyCustomXml="next" w:edGrp="everyone" w:id="308762249"/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</w:r>
            <w:permStart w:displacedbyCustomXml="next" w:edGrp="everyone" w:id="undefined"/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  <w:t xml:space="preserve">Руководителям саморегулируемых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  <w:t xml:space="preserve"> организаций кадастровых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spacing w:line="36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  <w:t xml:space="preserve"> инженеров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  <w:t xml:space="preserve">(согласно рассылке)</w:t>
            </w:r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</w:r>
            <w:permEnd w:displacedbyCustomXml="next" w:id="308762249"/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spacing w:line="360" w:lineRule="auto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W w:w="962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permStart w:edGrp="everyone" w:id="862266434"/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  <w:t xml:space="preserve">Уважаемые коллеги</w:t>
            </w:r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  <w:t xml:space="preserve">!</w:t>
            </w:r>
            <w:permEnd w:id="862266434"/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</w:tbl>
    <w:p>
      <w:pPr>
        <w:ind w:firstLine="709"/>
        <w:jc w:val="both"/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</w:pP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</w:r>
      <w:permStart w:displacedbyCustomXml="next" w:edGrp="everyone" w:id="1566013166"/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</w:r>
      <w:permStart w:displacedbyCustomXml="next" w:edGrp="everyone" w:id="undefined"/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</w:r>
      <w:permStart w:displacedbyCustomXml="next" w:edGrp="everyone" w:id="undefined"/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</w:r>
      <w:permStart w:displacedbyCustomXml="next" w:edGrp="everyone" w:id="undefined"/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У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правлением Росреестра по Пермскому краю (далее – Управление) запланирован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о проведение вебинара для кадастровых инженеров 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на официальной странице Управле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ния в социальной сети 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ВКонтакте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 по двум темам: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</w:r>
    </w:p>
    <w:p>
      <w:pPr>
        <w:pStyle w:val="753"/>
        <w:numPr>
          <w:ilvl w:val="0"/>
          <w:numId w:val="13"/>
        </w:numPr>
        <w:jc w:val="both"/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  <w:t xml:space="preserve">нарушения кадастровых инженеров, повлекшие приостановление учетно-регистрационных действий в отношении объектов капитального строительства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  <w:t xml:space="preserve">;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</w:r>
    </w:p>
    <w:p>
      <w:pPr>
        <w:pStyle w:val="753"/>
        <w:numPr>
          <w:ilvl w:val="0"/>
          <w:numId w:val="13"/>
        </w:numPr>
        <w:jc w:val="both"/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  <w:t xml:space="preserve">нарушения 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  <w:t xml:space="preserve">кадастровых инженеров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  <w:t xml:space="preserve"> при уточнении местоположения границ земельных участков.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Докладчики - 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u w:val="none"/>
        </w:rPr>
        <w:t xml:space="preserve">начальник 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u w:val="none"/>
        </w:rPr>
        <w:t xml:space="preserve">отдела по кадастровому учету и государственной регистрации прав на земельные участки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u w:val="none"/>
        </w:rPr>
        <w:t xml:space="preserve"> Солдатова Елена Валерьевна</w:t>
      </w:r>
      <w:r>
        <w:rPr>
          <w:rFonts w:ascii="Liberation Serif" w:hAnsi="Liberation Serif" w:cs="Liberation Serif"/>
          <w:color w:val="000000" w:themeColor="text1"/>
          <w:sz w:val="26"/>
          <w:szCs w:val="26"/>
        </w:rPr>
        <w:t xml:space="preserve">, 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u w:val="none"/>
        </w:rPr>
        <w:t xml:space="preserve">начальник 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u w:val="none"/>
        </w:rPr>
        <w:t xml:space="preserve">отдела по кадастровому учету и государственной регистрации прав на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u w:val="none"/>
        </w:rPr>
        <w:t xml:space="preserve"> объекты капитального строительства Трофимова Светлана Николаевна.</w:t>
      </w:r>
      <w:r>
        <w:rPr>
          <w:rFonts w:ascii="Liberation Serif" w:hAnsi="Liberation Serif" w:cs="Liberation Serif"/>
          <w:color w:val="000000" w:themeColor="text1"/>
          <w:sz w:val="26"/>
          <w:szCs w:val="26"/>
        </w:rPr>
      </w:r>
    </w:p>
    <w:p>
      <w:pPr>
        <w:ind w:firstLine="720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Вебинар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 состоится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i w:val="0"/>
          <w:iCs w:val="0"/>
          <w:color w:val="000000" w:themeColor="text1"/>
          <w:sz w:val="26"/>
          <w:szCs w:val="26"/>
          <w:highlight w:val="none"/>
        </w:rPr>
        <w:t xml:space="preserve">24</w:t>
      </w:r>
      <w:r>
        <w:rPr>
          <w:rFonts w:ascii="Liberation Serif" w:hAnsi="Liberation Serif" w:eastAsia="Liberation Serif" w:cs="Liberation Serif"/>
          <w:b/>
          <w:bCs/>
          <w:i w:val="0"/>
          <w:iCs w:val="0"/>
          <w:color w:val="000000" w:themeColor="text1"/>
          <w:sz w:val="26"/>
          <w:szCs w:val="26"/>
          <w:highlight w:val="none"/>
        </w:rPr>
        <w:t xml:space="preserve">.</w:t>
      </w:r>
      <w:r>
        <w:rPr>
          <w:rFonts w:ascii="Liberation Serif" w:hAnsi="Liberation Serif" w:eastAsia="Liberation Serif" w:cs="Liberation Serif"/>
          <w:b/>
          <w:bCs/>
          <w:color w:val="000000" w:themeColor="text1"/>
          <w:sz w:val="26"/>
          <w:szCs w:val="26"/>
          <w:highlight w:val="none"/>
        </w:rPr>
        <w:t xml:space="preserve">06.</w:t>
      </w:r>
      <w:r>
        <w:rPr>
          <w:rFonts w:ascii="Liberation Serif" w:hAnsi="Liberation Serif" w:eastAsia="Liberation Serif" w:cs="Liberation Serif"/>
          <w:b/>
          <w:bCs/>
          <w:color w:val="000000" w:themeColor="text1"/>
          <w:sz w:val="26"/>
          <w:szCs w:val="26"/>
          <w:highlight w:val="none"/>
        </w:rPr>
        <w:t xml:space="preserve">202</w:t>
      </w:r>
      <w:r>
        <w:rPr>
          <w:rFonts w:ascii="Liberation Serif" w:hAnsi="Liberation Serif" w:eastAsia="Liberation Serif" w:cs="Liberation Serif"/>
          <w:b/>
          <w:bCs/>
          <w:color w:val="000000" w:themeColor="text1"/>
          <w:sz w:val="26"/>
          <w:szCs w:val="26"/>
          <w:highlight w:val="none"/>
        </w:rPr>
        <w:t xml:space="preserve">6 в 10:00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  <w:highlight w:val="none"/>
        </w:rPr>
        <w:t xml:space="preserve">(м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ес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тное время) на официальной странице Управления в социальной сети 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Вконтакте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 по адресу: https://m.vk.com/rosreestr_59.</w:t>
      </w:r>
      <w:r>
        <w:rPr>
          <w:rFonts w:ascii="Liberation Serif" w:hAnsi="Liberation Serif" w:cs="Liberation Serif"/>
          <w:color w:val="000000" w:themeColor="text1"/>
          <w:sz w:val="26"/>
          <w:szCs w:val="26"/>
        </w:rPr>
      </w:r>
      <w:r>
        <w:rPr>
          <w:rFonts w:ascii="Liberation Serif" w:hAnsi="Liberation Serif" w:cs="Liberation Serif"/>
          <w:color w:val="000000" w:themeColor="text1"/>
          <w:sz w:val="26"/>
          <w:szCs w:val="26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В ходе вебинара будет предоставлена возможность задать вопросы докладчикам по теме 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вебинара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.</w:t>
      </w:r>
      <w:r>
        <w:rPr>
          <w:rFonts w:ascii="Liberation Serif" w:hAnsi="Liberation Serif" w:cs="Liberation Serif"/>
          <w:color w:val="000000" w:themeColor="text1"/>
          <w:sz w:val="26"/>
          <w:szCs w:val="26"/>
        </w:rPr>
      </w:r>
      <w:r>
        <w:rPr>
          <w:rFonts w:ascii="Liberation Serif" w:hAnsi="Liberation Serif" w:cs="Liberation Serif"/>
          <w:color w:val="000000" w:themeColor="text1"/>
          <w:sz w:val="26"/>
          <w:szCs w:val="26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В связи с чем, просим руководителей саморегулируемых организаций кадастровых инженеров проинформировать кадастровых инженеров, являющихся членами саморегулируемых организаций, 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о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 запланированном 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вебинаре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.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6"/>
          <w:szCs w:val="26"/>
        </w:rPr>
      </w:r>
      <w:permEnd w:displacedbyCustomXml="next" w:id="1566013166"/>
      <w:r>
        <w:rPr>
          <w:rFonts w:ascii="Liberation Serif" w:hAnsi="Liberation Serif" w:cs="Liberation Serif"/>
          <w:color w:val="000000" w:themeColor="text1"/>
          <w:sz w:val="26"/>
          <w:szCs w:val="26"/>
        </w:rPr>
      </w:r>
      <w:r>
        <w:rPr>
          <w:rFonts w:ascii="Liberation Serif" w:hAnsi="Liberation Serif" w:cs="Liberation Serif"/>
          <w:color w:val="000000" w:themeColor="text1"/>
          <w:sz w:val="26"/>
          <w:szCs w:val="26"/>
        </w:rPr>
      </w:r>
    </w:p>
    <w:p>
      <w:pPr>
        <w:rPr>
          <w:rFonts w:ascii="Liberation Serif" w:hAnsi="Liberation Serif" w:cs="Liberation Serif"/>
          <w:color w:val="000000" w:themeColor="text1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</w:r>
    </w:p>
    <w:p>
      <w:pPr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25"/>
        <w:gridCol w:w="4242"/>
      </w:tblGrid>
      <w:tr>
        <w:tblPrEx/>
        <w:trPr/>
        <w:tc>
          <w:tcPr>
            <w:tcW w:w="4962" w:type="dxa"/>
            <w:textDirection w:val="lrTb"/>
            <w:noWrap w:val="false"/>
          </w:tcPr>
          <w:p>
            <w:pPr>
              <w:ind w:left="-105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</w:r>
            <w:permStart w:edGrp="everyone" w:id="515247175"/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  <w:t xml:space="preserve">Заместитель</w:t>
            </w:r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  <w:t xml:space="preserve">руководителя</w:t>
            </w:r>
            <w:permEnd w:id="515247175"/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425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4242" w:type="dxa"/>
            <w:vAlign w:val="bottom"/>
            <w:textDirection w:val="lrTb"/>
            <w:noWrap w:val="false"/>
          </w:tcPr>
          <w:p>
            <w:pPr>
              <w:ind w:left="38" w:right="-114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permStart w:edGrp="everyone" w:id="1996772617"/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  <w:t xml:space="preserve">С.И.</w:t>
            </w:r>
            <w:r>
              <w:rPr>
                <w:rFonts w:ascii="Liberation Serif" w:hAnsi="Liberation Serif" w:eastAsia="Liberation Serif" w:cs="Liberation Serif"/>
                <w:sz w:val="26"/>
                <w:szCs w:val="26"/>
              </w:rPr>
              <w:t xml:space="preserve"> Ильиных</w:t>
            </w:r>
            <w:bookmarkStart w:id="0" w:name="_GoBack"/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bookmarkEnd w:id="0"/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permEnd w:id="1996772617"/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1_947"/>
        <w:rPr>
          <w:highlight w:val="none"/>
        </w:rPr>
      </w:pPr>
      <w:r/>
      <w:permStart w:displacedbyCustomXml="next" w:edGrp="everyone" w:id="undefined"/>
      <w:r>
        <w:t xml:space="preserve">Мачинская</w:t>
      </w:r>
      <w:r>
        <w:t xml:space="preserve"> Владислава Олеговна</w:t>
      </w:r>
      <w:r>
        <w:rPr>
          <w:highlight w:val="none"/>
        </w:rPr>
        <w:t xml:space="preserve">,</w:t>
      </w:r>
      <w:r>
        <w:rPr>
          <w:highlight w:val="none"/>
        </w:rPr>
      </w:r>
      <w:r>
        <w:rPr>
          <w:highlight w:val="none"/>
        </w:rPr>
      </w:r>
    </w:p>
    <w:p>
      <w:pPr>
        <w:pStyle w:val="932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</w:rPr>
        <w:t xml:space="preserve">8 (342) 205-95-59 (доб. 3277)</w:t>
      </w:r>
      <w:r>
        <w:rPr>
          <w:rFonts w:ascii="Liberation Serif" w:hAnsi="Liberation Serif" w:eastAsia="Liberation Serif" w:cs="Liberation Serif"/>
        </w:rPr>
      </w:r>
      <w:r>
        <w:rPr>
          <w:rFonts w:ascii="Liberation Serif" w:hAnsi="Liberation Serif" w:cs="Liberation Serif"/>
        </w:rPr>
      </w:r>
    </w:p>
    <w:sectPr>
      <w:headerReference w:type="default" r:id="rId9"/>
      <w:headerReference w:type="even" r:id="rId10"/>
      <w:footnotePr/>
      <w:endnotePr/>
      <w:type w:val="continuous"/>
      <w:pgSz w:w="11907" w:h="16840" w:orient="portrait"/>
      <w:pgMar w:top="1134" w:right="567" w:bottom="1134" w:left="1701" w:header="567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72180537"/>
      <w:docPartObj>
        <w:docPartGallery w:val="Page Numbers (Top of Page)"/>
        <w:docPartUnique w:val="true"/>
      </w:docPartObj>
      <w:rPr/>
    </w:sdtPr>
    <w:sdtContent>
      <w:p>
        <w:pPr>
          <w:pStyle w:val="913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>
      <w:fldChar w:fldCharType="begin"/>
    </w:r>
    <w:r>
      <w:instrText xml:space="preserve">PAGE  </w:instrText>
    </w:r>
    <w:r>
      <w:fldChar w:fldCharType="separate"/>
    </w:r>
    <w:r>
      <w:t xml:space="preserve">2</w:t>
    </w:r>
    <w:r>
      <w:fldChar w:fldCharType="end"/>
    </w:r>
    <w:r/>
  </w:p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04" w:firstLine="0"/>
        <w:tabs>
          <w:tab w:val="num" w:pos="1004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5">
    <w:name w:val="Heading 1"/>
    <w:basedOn w:val="909"/>
    <w:next w:val="909"/>
    <w:link w:val="7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6">
    <w:name w:val="Heading 1 Char"/>
    <w:basedOn w:val="910"/>
    <w:link w:val="735"/>
    <w:uiPriority w:val="9"/>
    <w:rPr>
      <w:rFonts w:ascii="Arial" w:hAnsi="Arial" w:eastAsia="Arial" w:cs="Arial"/>
      <w:sz w:val="40"/>
      <w:szCs w:val="40"/>
    </w:rPr>
  </w:style>
  <w:style w:type="paragraph" w:styleId="737">
    <w:name w:val="Heading 2"/>
    <w:basedOn w:val="909"/>
    <w:next w:val="909"/>
    <w:link w:val="7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8">
    <w:name w:val="Heading 2 Char"/>
    <w:basedOn w:val="910"/>
    <w:link w:val="737"/>
    <w:uiPriority w:val="9"/>
    <w:rPr>
      <w:rFonts w:ascii="Arial" w:hAnsi="Arial" w:eastAsia="Arial" w:cs="Arial"/>
      <w:sz w:val="34"/>
    </w:rPr>
  </w:style>
  <w:style w:type="paragraph" w:styleId="739">
    <w:name w:val="Heading 3"/>
    <w:basedOn w:val="909"/>
    <w:next w:val="909"/>
    <w:link w:val="7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0">
    <w:name w:val="Heading 3 Char"/>
    <w:basedOn w:val="910"/>
    <w:link w:val="739"/>
    <w:uiPriority w:val="9"/>
    <w:rPr>
      <w:rFonts w:ascii="Arial" w:hAnsi="Arial" w:eastAsia="Arial" w:cs="Arial"/>
      <w:sz w:val="30"/>
      <w:szCs w:val="30"/>
    </w:rPr>
  </w:style>
  <w:style w:type="paragraph" w:styleId="741">
    <w:name w:val="Heading 4"/>
    <w:basedOn w:val="909"/>
    <w:next w:val="909"/>
    <w:link w:val="74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2">
    <w:name w:val="Heading 4 Char"/>
    <w:basedOn w:val="910"/>
    <w:link w:val="741"/>
    <w:uiPriority w:val="9"/>
    <w:rPr>
      <w:rFonts w:ascii="Arial" w:hAnsi="Arial" w:eastAsia="Arial" w:cs="Arial"/>
      <w:b/>
      <w:bCs/>
      <w:sz w:val="26"/>
      <w:szCs w:val="26"/>
    </w:rPr>
  </w:style>
  <w:style w:type="paragraph" w:styleId="743">
    <w:name w:val="Heading 5"/>
    <w:basedOn w:val="909"/>
    <w:next w:val="909"/>
    <w:link w:val="74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4">
    <w:name w:val="Heading 5 Char"/>
    <w:basedOn w:val="910"/>
    <w:link w:val="743"/>
    <w:uiPriority w:val="9"/>
    <w:rPr>
      <w:rFonts w:ascii="Arial" w:hAnsi="Arial" w:eastAsia="Arial" w:cs="Arial"/>
      <w:b/>
      <w:bCs/>
      <w:sz w:val="24"/>
      <w:szCs w:val="24"/>
    </w:rPr>
  </w:style>
  <w:style w:type="paragraph" w:styleId="745">
    <w:name w:val="Heading 6"/>
    <w:basedOn w:val="909"/>
    <w:next w:val="909"/>
    <w:link w:val="7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6">
    <w:name w:val="Heading 6 Char"/>
    <w:basedOn w:val="910"/>
    <w:link w:val="745"/>
    <w:uiPriority w:val="9"/>
    <w:rPr>
      <w:rFonts w:ascii="Arial" w:hAnsi="Arial" w:eastAsia="Arial" w:cs="Arial"/>
      <w:b/>
      <w:bCs/>
      <w:sz w:val="22"/>
      <w:szCs w:val="22"/>
    </w:rPr>
  </w:style>
  <w:style w:type="paragraph" w:styleId="747">
    <w:name w:val="Heading 7"/>
    <w:basedOn w:val="909"/>
    <w:next w:val="909"/>
    <w:link w:val="74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8">
    <w:name w:val="Heading 7 Char"/>
    <w:basedOn w:val="910"/>
    <w:link w:val="7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9">
    <w:name w:val="Heading 8"/>
    <w:basedOn w:val="909"/>
    <w:next w:val="909"/>
    <w:link w:val="75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0">
    <w:name w:val="Heading 8 Char"/>
    <w:basedOn w:val="910"/>
    <w:link w:val="749"/>
    <w:uiPriority w:val="9"/>
    <w:rPr>
      <w:rFonts w:ascii="Arial" w:hAnsi="Arial" w:eastAsia="Arial" w:cs="Arial"/>
      <w:i/>
      <w:iCs/>
      <w:sz w:val="22"/>
      <w:szCs w:val="22"/>
    </w:rPr>
  </w:style>
  <w:style w:type="paragraph" w:styleId="751">
    <w:name w:val="Heading 9"/>
    <w:basedOn w:val="909"/>
    <w:next w:val="909"/>
    <w:link w:val="7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2">
    <w:name w:val="Heading 9 Char"/>
    <w:basedOn w:val="910"/>
    <w:link w:val="751"/>
    <w:uiPriority w:val="9"/>
    <w:rPr>
      <w:rFonts w:ascii="Arial" w:hAnsi="Arial" w:eastAsia="Arial" w:cs="Arial"/>
      <w:i/>
      <w:iCs/>
      <w:sz w:val="21"/>
      <w:szCs w:val="21"/>
    </w:rPr>
  </w:style>
  <w:style w:type="paragraph" w:styleId="753">
    <w:name w:val="List Paragraph"/>
    <w:basedOn w:val="909"/>
    <w:uiPriority w:val="34"/>
    <w:qFormat/>
    <w:pPr>
      <w:contextualSpacing/>
      <w:ind w:left="720"/>
    </w:pPr>
  </w:style>
  <w:style w:type="paragraph" w:styleId="754">
    <w:name w:val="Title"/>
    <w:basedOn w:val="909"/>
    <w:next w:val="909"/>
    <w:link w:val="7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5">
    <w:name w:val="Title Char"/>
    <w:basedOn w:val="910"/>
    <w:link w:val="754"/>
    <w:uiPriority w:val="10"/>
    <w:rPr>
      <w:sz w:val="48"/>
      <w:szCs w:val="48"/>
    </w:rPr>
  </w:style>
  <w:style w:type="paragraph" w:styleId="756">
    <w:name w:val="Subtitle"/>
    <w:basedOn w:val="909"/>
    <w:next w:val="909"/>
    <w:link w:val="757"/>
    <w:uiPriority w:val="11"/>
    <w:qFormat/>
    <w:pPr>
      <w:spacing w:before="200" w:after="200"/>
    </w:pPr>
    <w:rPr>
      <w:sz w:val="24"/>
      <w:szCs w:val="24"/>
    </w:rPr>
  </w:style>
  <w:style w:type="character" w:styleId="757">
    <w:name w:val="Subtitle Char"/>
    <w:basedOn w:val="910"/>
    <w:link w:val="756"/>
    <w:uiPriority w:val="11"/>
    <w:rPr>
      <w:sz w:val="24"/>
      <w:szCs w:val="24"/>
    </w:rPr>
  </w:style>
  <w:style w:type="paragraph" w:styleId="758">
    <w:name w:val="Quote"/>
    <w:basedOn w:val="909"/>
    <w:next w:val="909"/>
    <w:link w:val="759"/>
    <w:uiPriority w:val="29"/>
    <w:qFormat/>
    <w:pPr>
      <w:ind w:left="720" w:right="720"/>
    </w:pPr>
    <w:rPr>
      <w:i/>
    </w:rPr>
  </w:style>
  <w:style w:type="character" w:styleId="759">
    <w:name w:val="Quote Char"/>
    <w:link w:val="758"/>
    <w:uiPriority w:val="29"/>
    <w:rPr>
      <w:i/>
    </w:rPr>
  </w:style>
  <w:style w:type="paragraph" w:styleId="760">
    <w:name w:val="Intense Quote"/>
    <w:basedOn w:val="909"/>
    <w:next w:val="909"/>
    <w:link w:val="7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1">
    <w:name w:val="Intense Quote Char"/>
    <w:link w:val="760"/>
    <w:uiPriority w:val="30"/>
    <w:rPr>
      <w:i/>
    </w:rPr>
  </w:style>
  <w:style w:type="character" w:styleId="762">
    <w:name w:val="Header Char"/>
    <w:basedOn w:val="910"/>
    <w:link w:val="913"/>
    <w:uiPriority w:val="99"/>
  </w:style>
  <w:style w:type="character" w:styleId="763">
    <w:name w:val="Footer Char"/>
    <w:basedOn w:val="910"/>
    <w:link w:val="917"/>
    <w:uiPriority w:val="99"/>
  </w:style>
  <w:style w:type="paragraph" w:styleId="764">
    <w:name w:val="Caption"/>
    <w:basedOn w:val="909"/>
    <w:next w:val="909"/>
    <w:link w:val="7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5">
    <w:name w:val="Caption Char"/>
    <w:basedOn w:val="764"/>
    <w:link w:val="917"/>
    <w:uiPriority w:val="99"/>
  </w:style>
  <w:style w:type="table" w:styleId="766">
    <w:name w:val="Table Grid Light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>
    <w:name w:val="Plain Table 1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2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0">
    <w:name w:val="Plain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Plain Table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2">
    <w:name w:val="Grid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4">
    <w:name w:val="Grid Table 4 - Accent 1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5">
    <w:name w:val="Grid Table 4 - Accent 2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Grid Table 4 - Accent 3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7">
    <w:name w:val="Grid Table 4 - Accent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Grid Table 4 - Accent 5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9">
    <w:name w:val="Grid Table 4 - Accent 6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0">
    <w:name w:val="Grid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1">
    <w:name w:val="Grid Table 5 Dark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4">
    <w:name w:val="Grid Table 5 Dark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7">
    <w:name w:val="Grid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8">
    <w:name w:val="Grid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9">
    <w:name w:val="Grid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0">
    <w:name w:val="Grid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1">
    <w:name w:val="Grid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2">
    <w:name w:val="Grid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3">
    <w:name w:val="Grid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4">
    <w:name w:val="Grid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9">
    <w:name w:val="List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0">
    <w:name w:val="List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1">
    <w:name w:val="List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2">
    <w:name w:val="List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3">
    <w:name w:val="List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4">
    <w:name w:val="List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5">
    <w:name w:val="List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7">
    <w:name w:val="List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8">
    <w:name w:val="List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List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0">
    <w:name w:val="List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List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2">
    <w:name w:val="List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3">
    <w:name w:val="List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4">
    <w:name w:val="List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65">
    <w:name w:val="List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6">
    <w:name w:val="List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7">
    <w:name w:val="List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8">
    <w:name w:val="List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69">
    <w:name w:val="List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70">
    <w:name w:val="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1">
    <w:name w:val="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72">
    <w:name w:val="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3">
    <w:name w:val="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4">
    <w:name w:val="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5">
    <w:name w:val="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76">
    <w:name w:val="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7">
    <w:name w:val="Bordered &amp; 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8">
    <w:name w:val="Bordered &amp; 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79">
    <w:name w:val="Bordered &amp; 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0">
    <w:name w:val="Bordered &amp; 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1">
    <w:name w:val="Bordered &amp; 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2">
    <w:name w:val="Bordered &amp; 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83">
    <w:name w:val="Bordered &amp; 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4">
    <w:name w:val="Bordered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5">
    <w:name w:val="Bordered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6">
    <w:name w:val="Bordered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7">
    <w:name w:val="Bordered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8">
    <w:name w:val="Bordered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9">
    <w:name w:val="Bordered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0">
    <w:name w:val="Bordered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1">
    <w:name w:val="Hyperlink"/>
    <w:uiPriority w:val="99"/>
    <w:unhideWhenUsed/>
    <w:rPr>
      <w:color w:val="0000ff" w:themeColor="hyperlink"/>
      <w:u w:val="single"/>
    </w:rPr>
  </w:style>
  <w:style w:type="paragraph" w:styleId="892">
    <w:name w:val="footnote text"/>
    <w:basedOn w:val="909"/>
    <w:link w:val="893"/>
    <w:uiPriority w:val="99"/>
    <w:semiHidden/>
    <w:unhideWhenUsed/>
    <w:pPr>
      <w:spacing w:after="40" w:line="240" w:lineRule="auto"/>
    </w:pPr>
    <w:rPr>
      <w:sz w:val="18"/>
    </w:rPr>
  </w:style>
  <w:style w:type="character" w:styleId="893">
    <w:name w:val="Footnote Text Char"/>
    <w:link w:val="892"/>
    <w:uiPriority w:val="99"/>
    <w:rPr>
      <w:sz w:val="18"/>
    </w:rPr>
  </w:style>
  <w:style w:type="character" w:styleId="894">
    <w:name w:val="footnote reference"/>
    <w:basedOn w:val="910"/>
    <w:uiPriority w:val="99"/>
    <w:unhideWhenUsed/>
    <w:rPr>
      <w:vertAlign w:val="superscript"/>
    </w:rPr>
  </w:style>
  <w:style w:type="paragraph" w:styleId="895">
    <w:name w:val="endnote text"/>
    <w:basedOn w:val="909"/>
    <w:link w:val="896"/>
    <w:uiPriority w:val="99"/>
    <w:semiHidden/>
    <w:unhideWhenUsed/>
    <w:pPr>
      <w:spacing w:after="0" w:line="240" w:lineRule="auto"/>
    </w:pPr>
    <w:rPr>
      <w:sz w:val="20"/>
    </w:rPr>
  </w:style>
  <w:style w:type="character" w:styleId="896">
    <w:name w:val="Endnote Text Char"/>
    <w:link w:val="895"/>
    <w:uiPriority w:val="99"/>
    <w:rPr>
      <w:sz w:val="20"/>
    </w:rPr>
  </w:style>
  <w:style w:type="character" w:styleId="897">
    <w:name w:val="endnote reference"/>
    <w:basedOn w:val="910"/>
    <w:uiPriority w:val="99"/>
    <w:semiHidden/>
    <w:unhideWhenUsed/>
    <w:rPr>
      <w:vertAlign w:val="superscript"/>
    </w:rPr>
  </w:style>
  <w:style w:type="paragraph" w:styleId="898">
    <w:name w:val="toc 1"/>
    <w:basedOn w:val="909"/>
    <w:next w:val="909"/>
    <w:uiPriority w:val="39"/>
    <w:unhideWhenUsed/>
    <w:pPr>
      <w:ind w:left="0" w:right="0" w:firstLine="0"/>
      <w:spacing w:after="57"/>
    </w:pPr>
  </w:style>
  <w:style w:type="paragraph" w:styleId="899">
    <w:name w:val="toc 2"/>
    <w:basedOn w:val="909"/>
    <w:next w:val="909"/>
    <w:uiPriority w:val="39"/>
    <w:unhideWhenUsed/>
    <w:pPr>
      <w:ind w:left="283" w:right="0" w:firstLine="0"/>
      <w:spacing w:after="57"/>
    </w:pPr>
  </w:style>
  <w:style w:type="paragraph" w:styleId="900">
    <w:name w:val="toc 3"/>
    <w:basedOn w:val="909"/>
    <w:next w:val="909"/>
    <w:uiPriority w:val="39"/>
    <w:unhideWhenUsed/>
    <w:pPr>
      <w:ind w:left="567" w:right="0" w:firstLine="0"/>
      <w:spacing w:after="57"/>
    </w:pPr>
  </w:style>
  <w:style w:type="paragraph" w:styleId="901">
    <w:name w:val="toc 4"/>
    <w:basedOn w:val="909"/>
    <w:next w:val="909"/>
    <w:uiPriority w:val="39"/>
    <w:unhideWhenUsed/>
    <w:pPr>
      <w:ind w:left="850" w:right="0" w:firstLine="0"/>
      <w:spacing w:after="57"/>
    </w:pPr>
  </w:style>
  <w:style w:type="paragraph" w:styleId="902">
    <w:name w:val="toc 5"/>
    <w:basedOn w:val="909"/>
    <w:next w:val="909"/>
    <w:uiPriority w:val="39"/>
    <w:unhideWhenUsed/>
    <w:pPr>
      <w:ind w:left="1134" w:right="0" w:firstLine="0"/>
      <w:spacing w:after="57"/>
    </w:pPr>
  </w:style>
  <w:style w:type="paragraph" w:styleId="903">
    <w:name w:val="toc 6"/>
    <w:basedOn w:val="909"/>
    <w:next w:val="909"/>
    <w:uiPriority w:val="39"/>
    <w:unhideWhenUsed/>
    <w:pPr>
      <w:ind w:left="1417" w:right="0" w:firstLine="0"/>
      <w:spacing w:after="57"/>
    </w:pPr>
  </w:style>
  <w:style w:type="paragraph" w:styleId="904">
    <w:name w:val="toc 7"/>
    <w:basedOn w:val="909"/>
    <w:next w:val="909"/>
    <w:uiPriority w:val="39"/>
    <w:unhideWhenUsed/>
    <w:pPr>
      <w:ind w:left="1701" w:right="0" w:firstLine="0"/>
      <w:spacing w:after="57"/>
    </w:pPr>
  </w:style>
  <w:style w:type="paragraph" w:styleId="905">
    <w:name w:val="toc 8"/>
    <w:basedOn w:val="909"/>
    <w:next w:val="909"/>
    <w:uiPriority w:val="39"/>
    <w:unhideWhenUsed/>
    <w:pPr>
      <w:ind w:left="1984" w:right="0" w:firstLine="0"/>
      <w:spacing w:after="57"/>
    </w:pPr>
  </w:style>
  <w:style w:type="paragraph" w:styleId="906">
    <w:name w:val="toc 9"/>
    <w:basedOn w:val="909"/>
    <w:next w:val="909"/>
    <w:uiPriority w:val="39"/>
    <w:unhideWhenUsed/>
    <w:pPr>
      <w:ind w:left="2268" w:right="0" w:firstLine="0"/>
      <w:spacing w:after="57"/>
    </w:pPr>
  </w:style>
  <w:style w:type="paragraph" w:styleId="907">
    <w:name w:val="TOC Heading"/>
    <w:uiPriority w:val="39"/>
    <w:unhideWhenUsed/>
  </w:style>
  <w:style w:type="paragraph" w:styleId="908">
    <w:name w:val="table of figures"/>
    <w:basedOn w:val="909"/>
    <w:next w:val="909"/>
    <w:uiPriority w:val="99"/>
    <w:unhideWhenUsed/>
    <w:pPr>
      <w:spacing w:after="0" w:afterAutospacing="0"/>
    </w:pPr>
  </w:style>
  <w:style w:type="paragraph" w:styleId="909" w:default="1">
    <w:name w:val="Normal"/>
    <w:qFormat/>
    <w:rPr>
      <w:sz w:val="28"/>
    </w:rPr>
  </w:style>
  <w:style w:type="character" w:styleId="910" w:default="1">
    <w:name w:val="Default Paragraph Font"/>
    <w:uiPriority w:val="1"/>
    <w:semiHidden/>
    <w:unhideWhenUsed/>
  </w:style>
  <w:style w:type="table" w:styleId="9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2" w:default="1">
    <w:name w:val="No List"/>
    <w:uiPriority w:val="99"/>
    <w:semiHidden/>
    <w:unhideWhenUsed/>
  </w:style>
  <w:style w:type="paragraph" w:styleId="913">
    <w:name w:val="Header"/>
    <w:basedOn w:val="909"/>
    <w:link w:val="927"/>
    <w:uiPriority w:val="99"/>
    <w:pPr>
      <w:jc w:val="center"/>
      <w:tabs>
        <w:tab w:val="center" w:pos="4153" w:leader="none"/>
        <w:tab w:val="right" w:pos="8306" w:leader="none"/>
      </w:tabs>
    </w:pPr>
  </w:style>
  <w:style w:type="paragraph" w:styleId="914" w:customStyle="1">
    <w:name w:val="Заголовок к тексту"/>
    <w:basedOn w:val="909"/>
    <w:next w:val="915"/>
    <w:pPr>
      <w:spacing w:after="480" w:line="240" w:lineRule="exact"/>
    </w:pPr>
    <w:rPr>
      <w:b/>
    </w:rPr>
  </w:style>
  <w:style w:type="paragraph" w:styleId="915">
    <w:name w:val="Body Text"/>
    <w:basedOn w:val="909"/>
    <w:pPr>
      <w:ind w:firstLine="720"/>
      <w:jc w:val="both"/>
      <w:spacing w:line="360" w:lineRule="exact"/>
    </w:pPr>
  </w:style>
  <w:style w:type="paragraph" w:styleId="916" w:customStyle="1">
    <w:name w:val="Исполнитель"/>
    <w:basedOn w:val="915"/>
    <w:pPr>
      <w:ind w:firstLine="0"/>
      <w:jc w:val="left"/>
      <w:spacing w:after="120" w:line="240" w:lineRule="exact"/>
    </w:pPr>
    <w:rPr>
      <w:sz w:val="24"/>
    </w:rPr>
  </w:style>
  <w:style w:type="paragraph" w:styleId="917">
    <w:name w:val="Footer"/>
    <w:basedOn w:val="909"/>
    <w:link w:val="928"/>
    <w:uiPriority w:val="99"/>
    <w:rPr>
      <w:sz w:val="20"/>
    </w:rPr>
  </w:style>
  <w:style w:type="paragraph" w:styleId="918">
    <w:name w:val="Signature"/>
    <w:basedOn w:val="909"/>
    <w:next w:val="915"/>
    <w:pPr>
      <w:spacing w:before="480" w:line="240" w:lineRule="exact"/>
      <w:tabs>
        <w:tab w:val="left" w:pos="5103" w:leader="none"/>
        <w:tab w:val="right" w:pos="9639" w:leader="none"/>
      </w:tabs>
    </w:pPr>
  </w:style>
  <w:style w:type="paragraph" w:styleId="919" w:customStyle="1">
    <w:name w:val="Приложение"/>
    <w:basedOn w:val="915"/>
    <w:pPr>
      <w:ind w:left="1985" w:hanging="1985"/>
      <w:spacing w:before="240" w:line="240" w:lineRule="exact"/>
      <w:tabs>
        <w:tab w:val="left" w:pos="1673" w:leader="none"/>
      </w:tabs>
    </w:pPr>
  </w:style>
  <w:style w:type="paragraph" w:styleId="920" w:customStyle="1">
    <w:name w:val="Адресат"/>
    <w:basedOn w:val="909"/>
    <w:pPr>
      <w:spacing w:line="240" w:lineRule="exact"/>
    </w:pPr>
  </w:style>
  <w:style w:type="paragraph" w:styleId="921" w:customStyle="1">
    <w:name w:val="Подпись на  бланке должностного лица"/>
    <w:basedOn w:val="909"/>
    <w:next w:val="915"/>
    <w:pPr>
      <w:ind w:left="7088"/>
      <w:spacing w:before="480" w:line="240" w:lineRule="exact"/>
    </w:pPr>
  </w:style>
  <w:style w:type="character" w:styleId="922">
    <w:name w:val="page number"/>
    <w:basedOn w:val="910"/>
  </w:style>
  <w:style w:type="table" w:styleId="923">
    <w:name w:val="Table Grid"/>
    <w:basedOn w:val="91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4">
    <w:name w:val="Balloon Text"/>
    <w:basedOn w:val="909"/>
    <w:semiHidden/>
    <w:rPr>
      <w:rFonts w:ascii="Tahoma" w:hAnsi="Tahoma" w:cs="Tahoma"/>
      <w:sz w:val="16"/>
      <w:szCs w:val="16"/>
    </w:rPr>
  </w:style>
  <w:style w:type="paragraph" w:styleId="925">
    <w:name w:val="No Spacing"/>
    <w:uiPriority w:val="1"/>
    <w:qFormat/>
    <w:rPr>
      <w:sz w:val="28"/>
    </w:rPr>
  </w:style>
  <w:style w:type="character" w:styleId="926">
    <w:name w:val="Strong"/>
    <w:uiPriority w:val="22"/>
    <w:qFormat/>
    <w:rPr>
      <w:b/>
      <w:bCs/>
    </w:rPr>
  </w:style>
  <w:style w:type="character" w:styleId="927" w:customStyle="1">
    <w:name w:val="Верхний колонтитул Знак"/>
    <w:basedOn w:val="910"/>
    <w:link w:val="913"/>
    <w:uiPriority w:val="99"/>
    <w:rPr>
      <w:sz w:val="28"/>
    </w:rPr>
  </w:style>
  <w:style w:type="character" w:styleId="928" w:customStyle="1">
    <w:name w:val="Нижний колонтитул Знак"/>
    <w:basedOn w:val="910"/>
    <w:link w:val="917"/>
    <w:uiPriority w:val="99"/>
  </w:style>
  <w:style w:type="paragraph" w:styleId="929" w:customStyle="1">
    <w:name w:val="Полетаева1"/>
    <w:basedOn w:val="909"/>
    <w:link w:val="931"/>
    <w:qFormat/>
  </w:style>
  <w:style w:type="paragraph" w:styleId="930" w:customStyle="1">
    <w:name w:val="Полетаева2"/>
    <w:basedOn w:val="929"/>
    <w:link w:val="933"/>
  </w:style>
  <w:style w:type="character" w:styleId="931" w:customStyle="1">
    <w:name w:val="Полетаева1 Знак"/>
    <w:basedOn w:val="910"/>
    <w:link w:val="929"/>
    <w:rPr>
      <w:sz w:val="28"/>
    </w:rPr>
  </w:style>
  <w:style w:type="paragraph" w:styleId="932" w:customStyle="1">
    <w:name w:val="Полетаева3"/>
    <w:basedOn w:val="930"/>
    <w:link w:val="935"/>
    <w:qFormat/>
    <w:rPr>
      <w:sz w:val="20"/>
    </w:rPr>
  </w:style>
  <w:style w:type="character" w:styleId="933" w:customStyle="1">
    <w:name w:val="Полетаева2 Знак"/>
    <w:basedOn w:val="931"/>
    <w:link w:val="930"/>
    <w:rPr>
      <w:sz w:val="28"/>
    </w:rPr>
  </w:style>
  <w:style w:type="paragraph" w:styleId="934" w:customStyle="1">
    <w:name w:val="Полетаева4"/>
    <w:basedOn w:val="909"/>
    <w:link w:val="936"/>
    <w:qFormat/>
    <w:rPr>
      <w:b/>
      <w:szCs w:val="28"/>
    </w:rPr>
  </w:style>
  <w:style w:type="character" w:styleId="935" w:customStyle="1">
    <w:name w:val="Полетаева3 Знак"/>
    <w:basedOn w:val="933"/>
    <w:link w:val="932"/>
    <w:rPr>
      <w:sz w:val="28"/>
    </w:rPr>
  </w:style>
  <w:style w:type="character" w:styleId="936" w:customStyle="1">
    <w:name w:val="Полетаева4 Знак"/>
    <w:basedOn w:val="910"/>
    <w:link w:val="934"/>
    <w:rPr>
      <w:b/>
      <w:sz w:val="28"/>
      <w:szCs w:val="28"/>
    </w:rPr>
  </w:style>
  <w:style w:type="paragraph" w:styleId="937" w:customStyle="1">
    <w:name w:val="Table Paragraph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_947" w:customStyle="1">
    <w:name w:val="сз 3"/>
    <w:basedOn w:val="946"/>
    <w:link w:val="97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rosreestr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82C0B-A413-40C0-AC45-7752F29EF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8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machinskaya_vo</cp:lastModifiedBy>
  <cp:revision>32</cp:revision>
  <dcterms:created xsi:type="dcterms:W3CDTF">2024-04-09T06:06:00Z</dcterms:created>
  <dcterms:modified xsi:type="dcterms:W3CDTF">2026-06-19T05:42:25Z</dcterms:modified>
</cp:coreProperties>
</file>